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01EF" w14:textId="77265DF6" w:rsidR="000A5626" w:rsidRDefault="000A5626" w:rsidP="000A5626">
      <w:pPr>
        <w:widowControl w:val="0"/>
        <w:tabs>
          <w:tab w:val="left" w:pos="8520"/>
        </w:tabs>
        <w:autoSpaceDE w:val="0"/>
        <w:autoSpaceDN w:val="0"/>
        <w:adjustRightInd w:val="0"/>
        <w:ind w:right="-214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Дополнительное соглашение № </w:t>
      </w:r>
      <w:r w:rsidR="005F5B4A">
        <w:rPr>
          <w:rFonts w:ascii="Times New Roman CYR" w:hAnsi="Times New Roman CYR" w:cs="Times New Roman CYR"/>
          <w:b/>
          <w:bCs/>
          <w:sz w:val="20"/>
          <w:szCs w:val="20"/>
        </w:rPr>
        <w:t>1</w:t>
      </w:r>
    </w:p>
    <w:p w14:paraId="5A760284" w14:textId="254DADEC" w:rsidR="00E6147E" w:rsidRPr="00E6147E" w:rsidRDefault="000A5626" w:rsidP="00E6147E">
      <w:pPr>
        <w:jc w:val="center"/>
        <w:rPr>
          <w:b/>
          <w:sz w:val="20"/>
          <w:szCs w:val="20"/>
        </w:rPr>
      </w:pPr>
      <w:r w:rsidRPr="00E6147E">
        <w:rPr>
          <w:rFonts w:ascii="Times New Roman CYR" w:hAnsi="Times New Roman CYR" w:cs="Times New Roman CYR"/>
          <w:b/>
          <w:bCs/>
          <w:sz w:val="20"/>
          <w:szCs w:val="20"/>
        </w:rPr>
        <w:t xml:space="preserve">к ДОГОВОРУ </w:t>
      </w:r>
      <w:r w:rsidR="00F01447" w:rsidRPr="00F01447">
        <w:rPr>
          <w:b/>
          <w:sz w:val="20"/>
          <w:szCs w:val="20"/>
        </w:rPr>
        <w:t xml:space="preserve">поставки № </w:t>
      </w:r>
      <w:r w:rsidR="00F01447" w:rsidRPr="00F01447">
        <w:rPr>
          <w:b/>
          <w:bCs/>
          <w:sz w:val="20"/>
          <w:szCs w:val="20"/>
        </w:rPr>
        <w:t>202</w:t>
      </w:r>
      <w:r w:rsidR="00770EAC">
        <w:rPr>
          <w:b/>
          <w:bCs/>
          <w:sz w:val="20"/>
          <w:szCs w:val="20"/>
        </w:rPr>
        <w:t>5</w:t>
      </w:r>
      <w:r w:rsidR="00F01447" w:rsidRPr="00F01447">
        <w:rPr>
          <w:b/>
          <w:bCs/>
          <w:sz w:val="20"/>
          <w:szCs w:val="20"/>
        </w:rPr>
        <w:t>-</w:t>
      </w:r>
      <w:r w:rsidR="00770EAC">
        <w:rPr>
          <w:b/>
          <w:bCs/>
          <w:sz w:val="20"/>
          <w:szCs w:val="20"/>
        </w:rPr>
        <w:t>000</w:t>
      </w:r>
      <w:r w:rsidR="00F01447" w:rsidRPr="00F01447">
        <w:rPr>
          <w:b/>
          <w:bCs/>
          <w:sz w:val="20"/>
          <w:szCs w:val="20"/>
        </w:rPr>
        <w:t>/0</w:t>
      </w:r>
      <w:r w:rsidR="00770EAC">
        <w:rPr>
          <w:b/>
          <w:bCs/>
          <w:sz w:val="20"/>
          <w:szCs w:val="20"/>
        </w:rPr>
        <w:t>0</w:t>
      </w:r>
      <w:r w:rsidR="00F01447" w:rsidRPr="00F01447">
        <w:rPr>
          <w:b/>
          <w:bCs/>
          <w:sz w:val="20"/>
          <w:szCs w:val="20"/>
        </w:rPr>
        <w:t xml:space="preserve"> </w:t>
      </w:r>
      <w:r w:rsidR="00F01447" w:rsidRPr="00F01447">
        <w:rPr>
          <w:b/>
          <w:sz w:val="20"/>
          <w:szCs w:val="20"/>
        </w:rPr>
        <w:t>от «</w:t>
      </w:r>
      <w:r w:rsidR="00770EAC">
        <w:rPr>
          <w:b/>
          <w:sz w:val="20"/>
          <w:szCs w:val="20"/>
        </w:rPr>
        <w:t>__</w:t>
      </w:r>
      <w:r w:rsidR="00F01447" w:rsidRPr="00F01447">
        <w:rPr>
          <w:b/>
          <w:sz w:val="20"/>
          <w:szCs w:val="20"/>
        </w:rPr>
        <w:t xml:space="preserve">» </w:t>
      </w:r>
      <w:r w:rsidR="00770EAC">
        <w:rPr>
          <w:b/>
          <w:sz w:val="20"/>
          <w:szCs w:val="20"/>
        </w:rPr>
        <w:t>месяц</w:t>
      </w:r>
      <w:r w:rsidR="00F01447" w:rsidRPr="00F01447">
        <w:rPr>
          <w:b/>
          <w:sz w:val="20"/>
          <w:szCs w:val="20"/>
        </w:rPr>
        <w:t xml:space="preserve"> 202</w:t>
      </w:r>
      <w:r w:rsidR="00770EAC">
        <w:rPr>
          <w:b/>
          <w:sz w:val="20"/>
          <w:szCs w:val="20"/>
        </w:rPr>
        <w:t>5</w:t>
      </w:r>
      <w:r w:rsidR="00F01447" w:rsidRPr="00F01447">
        <w:rPr>
          <w:b/>
          <w:sz w:val="20"/>
          <w:szCs w:val="20"/>
        </w:rPr>
        <w:t xml:space="preserve"> года</w:t>
      </w:r>
    </w:p>
    <w:p w14:paraId="2418897B" w14:textId="219B3612" w:rsidR="000A5626" w:rsidRPr="000A5626" w:rsidRDefault="000A5626" w:rsidP="000A5626">
      <w:pPr>
        <w:widowControl w:val="0"/>
        <w:tabs>
          <w:tab w:val="left" w:pos="8520"/>
        </w:tabs>
        <w:autoSpaceDE w:val="0"/>
        <w:autoSpaceDN w:val="0"/>
        <w:adjustRightInd w:val="0"/>
        <w:ind w:right="-214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C5EF864" w14:textId="77777777" w:rsidR="000A5626" w:rsidRPr="00D5207D" w:rsidRDefault="000A5626" w:rsidP="000A562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426C03D2" w14:textId="72B021DD" w:rsidR="000A5626" w:rsidRPr="00D5207D" w:rsidRDefault="000A5626" w:rsidP="000A562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г. Москва</w:t>
      </w:r>
      <w:r w:rsidRPr="00D5207D">
        <w:rPr>
          <w:rFonts w:ascii="Times New Roman CYR" w:hAnsi="Times New Roman CYR" w:cs="Times New Roman CYR"/>
          <w:sz w:val="20"/>
          <w:szCs w:val="20"/>
        </w:rPr>
        <w:t xml:space="preserve">               </w:t>
      </w:r>
      <w:r w:rsidRPr="00D5207D">
        <w:rPr>
          <w:rFonts w:ascii="Times New Roman CYR" w:hAnsi="Times New Roman CYR" w:cs="Times New Roman CYR"/>
          <w:sz w:val="20"/>
          <w:szCs w:val="20"/>
        </w:rPr>
        <w:tab/>
      </w:r>
      <w:r w:rsidRPr="00D5207D">
        <w:rPr>
          <w:rFonts w:ascii="Times New Roman CYR" w:hAnsi="Times New Roman CYR" w:cs="Times New Roman CYR"/>
          <w:sz w:val="20"/>
          <w:szCs w:val="20"/>
        </w:rPr>
        <w:tab/>
      </w:r>
      <w:r w:rsidRPr="00D5207D">
        <w:rPr>
          <w:rFonts w:ascii="Times New Roman CYR" w:hAnsi="Times New Roman CYR" w:cs="Times New Roman CYR"/>
          <w:sz w:val="20"/>
          <w:szCs w:val="20"/>
        </w:rPr>
        <w:tab/>
      </w:r>
      <w:r w:rsidRPr="00D5207D">
        <w:rPr>
          <w:rFonts w:ascii="Times New Roman CYR" w:hAnsi="Times New Roman CYR" w:cs="Times New Roman CYR"/>
          <w:sz w:val="20"/>
          <w:szCs w:val="20"/>
        </w:rPr>
        <w:tab/>
      </w:r>
      <w:r w:rsidRPr="00D5207D">
        <w:rPr>
          <w:rFonts w:ascii="Times New Roman CYR" w:hAnsi="Times New Roman CYR" w:cs="Times New Roman CYR"/>
          <w:sz w:val="20"/>
          <w:szCs w:val="20"/>
        </w:rPr>
        <w:tab/>
      </w:r>
      <w:r w:rsidRPr="00D5207D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</w:t>
      </w:r>
      <w:r w:rsidR="00D82B88">
        <w:rPr>
          <w:rFonts w:ascii="Times New Roman CYR" w:hAnsi="Times New Roman CYR" w:cs="Times New Roman CYR"/>
          <w:sz w:val="20"/>
          <w:szCs w:val="20"/>
        </w:rPr>
        <w:t xml:space="preserve">              </w:t>
      </w:r>
      <w:r w:rsidRPr="00D5207D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70EAC">
        <w:rPr>
          <w:rFonts w:ascii="Times New Roman CYR" w:hAnsi="Times New Roman CYR" w:cs="Times New Roman CYR"/>
          <w:sz w:val="20"/>
          <w:szCs w:val="20"/>
        </w:rPr>
        <w:t>__</w:t>
      </w:r>
      <w:r w:rsidRPr="00770EAC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70EAC">
        <w:rPr>
          <w:rFonts w:ascii="Times New Roman CYR" w:hAnsi="Times New Roman CYR" w:cs="Times New Roman CYR"/>
          <w:sz w:val="20"/>
          <w:szCs w:val="20"/>
        </w:rPr>
        <w:t>месяц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D5207D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</w:t>
      </w:r>
      <w:r w:rsidR="00770EAC">
        <w:rPr>
          <w:rFonts w:ascii="Times New Roman CYR" w:hAnsi="Times New Roman CYR" w:cs="Times New Roman CYR"/>
          <w:sz w:val="20"/>
          <w:szCs w:val="20"/>
        </w:rPr>
        <w:t>5</w:t>
      </w:r>
      <w:r w:rsidRPr="00D5207D">
        <w:rPr>
          <w:rFonts w:ascii="Times New Roman CYR" w:hAnsi="Times New Roman CYR" w:cs="Times New Roman CYR"/>
          <w:sz w:val="20"/>
          <w:szCs w:val="20"/>
        </w:rPr>
        <w:t xml:space="preserve"> г.</w:t>
      </w:r>
    </w:p>
    <w:p w14:paraId="44DB73EB" w14:textId="77777777" w:rsidR="000A5626" w:rsidRPr="00D5207D" w:rsidRDefault="000A5626" w:rsidP="000A562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1FAD60A" w14:textId="2983E649" w:rsidR="000A5626" w:rsidRPr="000A5626" w:rsidRDefault="000A5626" w:rsidP="000A562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5626">
        <w:rPr>
          <w:sz w:val="22"/>
          <w:szCs w:val="22"/>
        </w:rPr>
        <w:t xml:space="preserve">    </w:t>
      </w:r>
      <w:r w:rsidRPr="000A5626">
        <w:rPr>
          <w:b/>
          <w:bCs/>
          <w:sz w:val="22"/>
          <w:szCs w:val="22"/>
        </w:rPr>
        <w:t xml:space="preserve">ООО </w:t>
      </w:r>
      <w:r w:rsidRPr="000A5626">
        <w:rPr>
          <w:b/>
          <w:sz w:val="22"/>
          <w:szCs w:val="22"/>
        </w:rPr>
        <w:t>«</w:t>
      </w:r>
      <w:r w:rsidR="00770EAC">
        <w:rPr>
          <w:b/>
          <w:sz w:val="22"/>
          <w:szCs w:val="22"/>
        </w:rPr>
        <w:t xml:space="preserve">Компания </w:t>
      </w:r>
      <w:proofErr w:type="gramStart"/>
      <w:r w:rsidR="00770EAC">
        <w:rPr>
          <w:b/>
          <w:sz w:val="22"/>
          <w:szCs w:val="22"/>
        </w:rPr>
        <w:t>1</w:t>
      </w:r>
      <w:r w:rsidRPr="000A5626">
        <w:rPr>
          <w:b/>
          <w:sz w:val="22"/>
          <w:szCs w:val="22"/>
        </w:rPr>
        <w:t>»</w:t>
      </w:r>
      <w:r w:rsidRPr="000A5626">
        <w:rPr>
          <w:sz w:val="22"/>
          <w:szCs w:val="22"/>
        </w:rPr>
        <w:t>   </w:t>
      </w:r>
      <w:proofErr w:type="gramEnd"/>
      <w:r w:rsidRPr="000A5626">
        <w:rPr>
          <w:sz w:val="22"/>
          <w:szCs w:val="22"/>
        </w:rPr>
        <w:t xml:space="preserve"> именуемое в дальнейшем ПРОДАВЕЦ,</w:t>
      </w:r>
      <w:r w:rsidRPr="000A5626">
        <w:rPr>
          <w:i/>
          <w:iCs/>
          <w:sz w:val="22"/>
          <w:szCs w:val="22"/>
        </w:rPr>
        <w:t xml:space="preserve"> </w:t>
      </w:r>
      <w:r w:rsidRPr="000A5626">
        <w:rPr>
          <w:sz w:val="22"/>
          <w:szCs w:val="22"/>
        </w:rPr>
        <w:t xml:space="preserve">в лице  Генерального директора </w:t>
      </w:r>
      <w:r w:rsidR="00770EAC">
        <w:rPr>
          <w:sz w:val="22"/>
          <w:szCs w:val="22"/>
        </w:rPr>
        <w:t>ФИО</w:t>
      </w:r>
      <w:r w:rsidRPr="000A5626">
        <w:rPr>
          <w:sz w:val="22"/>
          <w:szCs w:val="22"/>
        </w:rPr>
        <w:t xml:space="preserve">., действующего на основании Устава, с одной стороны, и  </w:t>
      </w:r>
    </w:p>
    <w:p w14:paraId="7EF20509" w14:textId="78F7BE85" w:rsidR="000A5626" w:rsidRPr="00F01447" w:rsidRDefault="000A5626" w:rsidP="00F01447">
      <w:pPr>
        <w:widowControl w:val="0"/>
        <w:jc w:val="both"/>
        <w:rPr>
          <w:b/>
          <w:noProof/>
          <w:sz w:val="18"/>
          <w:szCs w:val="18"/>
        </w:rPr>
      </w:pPr>
      <w:r w:rsidRPr="00770EAC">
        <w:rPr>
          <w:sz w:val="22"/>
          <w:szCs w:val="22"/>
        </w:rPr>
        <w:t xml:space="preserve">                  </w:t>
      </w:r>
      <w:r w:rsidR="00F01447" w:rsidRPr="00770EAC">
        <w:rPr>
          <w:b/>
          <w:noProof/>
          <w:sz w:val="22"/>
          <w:szCs w:val="22"/>
        </w:rPr>
        <w:t>ООО «</w:t>
      </w:r>
      <w:r w:rsidR="00770EAC" w:rsidRPr="00770EAC">
        <w:rPr>
          <w:b/>
          <w:noProof/>
          <w:sz w:val="22"/>
          <w:szCs w:val="22"/>
        </w:rPr>
        <w:t>Компания 2</w:t>
      </w:r>
      <w:r w:rsidR="00F01447" w:rsidRPr="00770EAC">
        <w:rPr>
          <w:b/>
          <w:noProof/>
          <w:sz w:val="22"/>
          <w:szCs w:val="22"/>
        </w:rPr>
        <w:t>»</w:t>
      </w:r>
      <w:r w:rsidR="00F01447">
        <w:rPr>
          <w:b/>
          <w:noProof/>
          <w:sz w:val="18"/>
          <w:szCs w:val="18"/>
        </w:rPr>
        <w:t xml:space="preserve"> </w:t>
      </w:r>
      <w:r w:rsidRPr="000A5626">
        <w:rPr>
          <w:sz w:val="22"/>
          <w:szCs w:val="22"/>
        </w:rPr>
        <w:t xml:space="preserve">в дальнейшем ПОКУПАТЕЛЬ, в лице Генерального директора </w:t>
      </w:r>
      <w:r w:rsidR="00770EAC" w:rsidRPr="00770EAC">
        <w:rPr>
          <w:sz w:val="22"/>
          <w:szCs w:val="22"/>
        </w:rPr>
        <w:t>ФИО</w:t>
      </w:r>
      <w:r w:rsidR="00E6147E">
        <w:rPr>
          <w:rFonts w:ascii="Times New Roman CYR" w:hAnsi="Times New Roman CYR" w:cs="Times New Roman CYR"/>
          <w:sz w:val="20"/>
          <w:szCs w:val="20"/>
        </w:rPr>
        <w:t>,</w:t>
      </w:r>
      <w:r w:rsidR="006221B7" w:rsidRPr="000A5626">
        <w:rPr>
          <w:sz w:val="22"/>
          <w:szCs w:val="22"/>
        </w:rPr>
        <w:t xml:space="preserve"> </w:t>
      </w:r>
      <w:r w:rsidRPr="000A5626">
        <w:rPr>
          <w:sz w:val="22"/>
          <w:szCs w:val="22"/>
        </w:rPr>
        <w:t xml:space="preserve">действующего на основании Устава </w:t>
      </w:r>
      <w:proofErr w:type="gramStart"/>
      <w:r w:rsidRPr="000A5626">
        <w:rPr>
          <w:sz w:val="22"/>
          <w:szCs w:val="22"/>
        </w:rPr>
        <w:t>общества ,</w:t>
      </w:r>
      <w:proofErr w:type="gramEnd"/>
      <w:r w:rsidRPr="000A5626">
        <w:rPr>
          <w:sz w:val="22"/>
          <w:szCs w:val="22"/>
        </w:rPr>
        <w:t xml:space="preserve">  с другой стороны, заключили настоящее Дополнительное соглашение о нижеследующем:</w:t>
      </w:r>
    </w:p>
    <w:p w14:paraId="69908175" w14:textId="6CB296C6" w:rsidR="000A5626" w:rsidRPr="000A5626" w:rsidRDefault="000A5626" w:rsidP="006221B7">
      <w:pPr>
        <w:pStyle w:val="ad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0A5626">
        <w:rPr>
          <w:sz w:val="22"/>
          <w:szCs w:val="22"/>
          <w:lang w:val="ru-RU"/>
        </w:rPr>
        <w:t xml:space="preserve"> В связи с возникшей необходимостью изменения </w:t>
      </w:r>
      <w:r w:rsidR="00F343EF">
        <w:rPr>
          <w:sz w:val="22"/>
          <w:szCs w:val="22"/>
          <w:lang w:val="ru-RU"/>
        </w:rPr>
        <w:t xml:space="preserve">формы </w:t>
      </w:r>
      <w:proofErr w:type="gramStart"/>
      <w:r w:rsidR="00F343EF">
        <w:rPr>
          <w:sz w:val="22"/>
          <w:szCs w:val="22"/>
          <w:lang w:val="ru-RU"/>
        </w:rPr>
        <w:t>оплаты</w:t>
      </w:r>
      <w:r w:rsidR="006221B7">
        <w:rPr>
          <w:sz w:val="22"/>
          <w:szCs w:val="22"/>
          <w:lang w:val="ru-RU"/>
        </w:rPr>
        <w:t xml:space="preserve"> ,</w:t>
      </w:r>
      <w:proofErr w:type="gramEnd"/>
      <w:r w:rsidR="006221B7">
        <w:rPr>
          <w:sz w:val="22"/>
          <w:szCs w:val="22"/>
          <w:lang w:val="ru-RU"/>
        </w:rPr>
        <w:t xml:space="preserve"> объема</w:t>
      </w:r>
      <w:r w:rsidR="00F343EF">
        <w:rPr>
          <w:sz w:val="22"/>
          <w:szCs w:val="22"/>
          <w:lang w:val="ru-RU"/>
        </w:rPr>
        <w:t xml:space="preserve"> и стоимости</w:t>
      </w:r>
      <w:r w:rsidRPr="000A5626">
        <w:rPr>
          <w:sz w:val="22"/>
          <w:szCs w:val="22"/>
          <w:lang w:val="ru-RU"/>
        </w:rPr>
        <w:t xml:space="preserve"> Товара </w:t>
      </w:r>
      <w:r w:rsidR="006221B7">
        <w:rPr>
          <w:sz w:val="22"/>
          <w:szCs w:val="22"/>
          <w:lang w:val="ru-RU"/>
        </w:rPr>
        <w:t xml:space="preserve">в </w:t>
      </w:r>
      <w:r w:rsidRPr="000A5626">
        <w:rPr>
          <w:sz w:val="22"/>
          <w:szCs w:val="22"/>
          <w:lang w:val="ru-RU"/>
        </w:rPr>
        <w:t xml:space="preserve">Спецификации № </w:t>
      </w:r>
      <w:r w:rsidR="00F01447">
        <w:rPr>
          <w:sz w:val="22"/>
          <w:szCs w:val="22"/>
          <w:lang w:val="ru-RU"/>
        </w:rPr>
        <w:t>2</w:t>
      </w:r>
      <w:r w:rsidRPr="000A5626">
        <w:rPr>
          <w:sz w:val="22"/>
          <w:szCs w:val="22"/>
          <w:lang w:val="ru-RU"/>
        </w:rPr>
        <w:t xml:space="preserve"> </w:t>
      </w:r>
      <w:r w:rsidR="00A06C42">
        <w:rPr>
          <w:sz w:val="22"/>
          <w:szCs w:val="22"/>
          <w:lang w:val="ru-RU"/>
        </w:rPr>
        <w:t>(Приложение №</w:t>
      </w:r>
      <w:r w:rsidR="00F01447">
        <w:rPr>
          <w:sz w:val="22"/>
          <w:szCs w:val="22"/>
          <w:lang w:val="ru-RU"/>
        </w:rPr>
        <w:t>2</w:t>
      </w:r>
      <w:r w:rsidR="00A06C42">
        <w:rPr>
          <w:sz w:val="22"/>
          <w:szCs w:val="22"/>
          <w:lang w:val="ru-RU"/>
        </w:rPr>
        <w:t xml:space="preserve">) </w:t>
      </w:r>
      <w:r w:rsidRPr="000A5626">
        <w:rPr>
          <w:sz w:val="22"/>
          <w:szCs w:val="22"/>
          <w:lang w:val="ru-RU"/>
        </w:rPr>
        <w:t xml:space="preserve">от </w:t>
      </w:r>
      <w:r w:rsidR="00770EAC">
        <w:rPr>
          <w:sz w:val="22"/>
          <w:szCs w:val="22"/>
          <w:lang w:val="ru-RU"/>
        </w:rPr>
        <w:t>00</w:t>
      </w:r>
      <w:r w:rsidR="00F01447" w:rsidRPr="00770EAC">
        <w:rPr>
          <w:sz w:val="22"/>
          <w:szCs w:val="22"/>
          <w:lang w:val="ru-RU"/>
        </w:rPr>
        <w:t>.0</w:t>
      </w:r>
      <w:r w:rsidR="00770EAC">
        <w:rPr>
          <w:sz w:val="22"/>
          <w:szCs w:val="22"/>
          <w:lang w:val="ru-RU"/>
        </w:rPr>
        <w:t>0</w:t>
      </w:r>
      <w:r w:rsidR="00F01447" w:rsidRPr="00770EAC">
        <w:rPr>
          <w:sz w:val="22"/>
          <w:szCs w:val="22"/>
          <w:lang w:val="ru-RU"/>
        </w:rPr>
        <w:t>.202</w:t>
      </w:r>
      <w:r w:rsidR="00770EAC">
        <w:rPr>
          <w:sz w:val="22"/>
          <w:szCs w:val="22"/>
          <w:lang w:val="ru-RU"/>
        </w:rPr>
        <w:t>5</w:t>
      </w:r>
      <w:r w:rsidR="00F01447" w:rsidRPr="00770EAC">
        <w:rPr>
          <w:sz w:val="22"/>
          <w:szCs w:val="22"/>
          <w:lang w:val="ru-RU"/>
        </w:rPr>
        <w:t>г.</w:t>
      </w:r>
      <w:r w:rsidRPr="000A5626">
        <w:rPr>
          <w:sz w:val="22"/>
          <w:szCs w:val="22"/>
          <w:lang w:val="ru-RU"/>
        </w:rPr>
        <w:t>, Стороны приняли согласованное решение внести в Договор следующие изменения и дополнения:</w:t>
      </w:r>
    </w:p>
    <w:p w14:paraId="67C347F5" w14:textId="1105CD8A" w:rsidR="000A5626" w:rsidRPr="000A5626" w:rsidRDefault="000A5626" w:rsidP="000A5626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  <w:lang w:val="ru-RU"/>
        </w:rPr>
      </w:pPr>
      <w:r w:rsidRPr="000A5626">
        <w:rPr>
          <w:sz w:val="22"/>
          <w:szCs w:val="22"/>
          <w:lang w:val="ru-RU"/>
        </w:rPr>
        <w:t xml:space="preserve">Стороны приняли согласованное решение признать утратившей силу Спецификацию № </w:t>
      </w:r>
      <w:r w:rsidR="00F01447">
        <w:rPr>
          <w:sz w:val="22"/>
          <w:szCs w:val="22"/>
          <w:lang w:val="ru-RU"/>
        </w:rPr>
        <w:t>2</w:t>
      </w:r>
      <w:r w:rsidRPr="000A5626">
        <w:rPr>
          <w:sz w:val="22"/>
          <w:szCs w:val="22"/>
          <w:lang w:val="ru-RU"/>
        </w:rPr>
        <w:t xml:space="preserve"> от </w:t>
      </w:r>
      <w:r w:rsidR="00770EAC">
        <w:rPr>
          <w:sz w:val="22"/>
          <w:szCs w:val="22"/>
          <w:lang w:val="ru-RU"/>
        </w:rPr>
        <w:t>00</w:t>
      </w:r>
      <w:r w:rsidR="00F01447" w:rsidRPr="00770EAC">
        <w:rPr>
          <w:sz w:val="22"/>
          <w:szCs w:val="22"/>
          <w:lang w:val="ru-RU"/>
        </w:rPr>
        <w:t>.0</w:t>
      </w:r>
      <w:r w:rsidR="00770EAC">
        <w:rPr>
          <w:sz w:val="22"/>
          <w:szCs w:val="22"/>
          <w:lang w:val="ru-RU"/>
        </w:rPr>
        <w:t>0</w:t>
      </w:r>
      <w:r w:rsidR="00F01447" w:rsidRPr="00770EAC">
        <w:rPr>
          <w:sz w:val="22"/>
          <w:szCs w:val="22"/>
          <w:lang w:val="ru-RU"/>
        </w:rPr>
        <w:t>.202</w:t>
      </w:r>
      <w:r w:rsidR="00770EAC">
        <w:rPr>
          <w:sz w:val="22"/>
          <w:szCs w:val="22"/>
          <w:lang w:val="ru-RU"/>
        </w:rPr>
        <w:t>5</w:t>
      </w:r>
      <w:r w:rsidR="00F01447" w:rsidRPr="00770EAC">
        <w:rPr>
          <w:sz w:val="22"/>
          <w:szCs w:val="22"/>
          <w:lang w:val="ru-RU"/>
        </w:rPr>
        <w:t>г.</w:t>
      </w:r>
      <w:r w:rsidRPr="00770EAC">
        <w:rPr>
          <w:sz w:val="22"/>
          <w:szCs w:val="22"/>
          <w:lang w:val="ru-RU"/>
        </w:rPr>
        <w:t xml:space="preserve"> </w:t>
      </w:r>
      <w:r w:rsidRPr="000A5626">
        <w:rPr>
          <w:sz w:val="22"/>
          <w:szCs w:val="22"/>
          <w:lang w:val="ru-RU"/>
        </w:rPr>
        <w:t xml:space="preserve">к Договору и изложить ее в редакции Приложения № </w:t>
      </w:r>
      <w:r w:rsidR="00F01447">
        <w:rPr>
          <w:sz w:val="22"/>
          <w:szCs w:val="22"/>
          <w:lang w:val="ru-RU"/>
        </w:rPr>
        <w:t>2</w:t>
      </w:r>
      <w:r w:rsidRPr="000A5626">
        <w:rPr>
          <w:sz w:val="22"/>
          <w:szCs w:val="22"/>
          <w:lang w:val="ru-RU"/>
        </w:rPr>
        <w:t xml:space="preserve"> (Спецификация №</w:t>
      </w:r>
      <w:r w:rsidR="00F01447">
        <w:rPr>
          <w:sz w:val="22"/>
          <w:szCs w:val="22"/>
          <w:lang w:val="ru-RU"/>
        </w:rPr>
        <w:t>2</w:t>
      </w:r>
      <w:r w:rsidRPr="000A5626">
        <w:rPr>
          <w:sz w:val="22"/>
          <w:szCs w:val="22"/>
          <w:lang w:val="ru-RU"/>
        </w:rPr>
        <w:t xml:space="preserve"> от </w:t>
      </w:r>
      <w:r w:rsidR="00770EAC">
        <w:rPr>
          <w:sz w:val="22"/>
          <w:szCs w:val="22"/>
          <w:lang w:val="ru-RU"/>
        </w:rPr>
        <w:t>00</w:t>
      </w:r>
      <w:r w:rsidRPr="000A5626">
        <w:rPr>
          <w:sz w:val="22"/>
          <w:szCs w:val="22"/>
          <w:lang w:val="ru-RU"/>
        </w:rPr>
        <w:t>.</w:t>
      </w:r>
      <w:r w:rsidR="00770EAC">
        <w:rPr>
          <w:sz w:val="22"/>
          <w:szCs w:val="22"/>
          <w:lang w:val="ru-RU"/>
        </w:rPr>
        <w:t>00</w:t>
      </w:r>
      <w:r w:rsidRPr="000A5626">
        <w:rPr>
          <w:sz w:val="22"/>
          <w:szCs w:val="22"/>
          <w:lang w:val="ru-RU"/>
        </w:rPr>
        <w:t>.202</w:t>
      </w:r>
      <w:r w:rsidR="00770EAC">
        <w:rPr>
          <w:sz w:val="22"/>
          <w:szCs w:val="22"/>
          <w:lang w:val="ru-RU"/>
        </w:rPr>
        <w:t>5</w:t>
      </w:r>
      <w:r w:rsidRPr="000A5626">
        <w:rPr>
          <w:sz w:val="22"/>
          <w:szCs w:val="22"/>
          <w:lang w:val="ru-RU"/>
        </w:rPr>
        <w:t xml:space="preserve"> г.</w:t>
      </w:r>
      <w:r w:rsidR="006221B7">
        <w:rPr>
          <w:sz w:val="22"/>
          <w:szCs w:val="22"/>
          <w:lang w:val="ru-RU"/>
        </w:rPr>
        <w:t>)</w:t>
      </w:r>
      <w:r w:rsidR="00F343EF">
        <w:rPr>
          <w:sz w:val="22"/>
          <w:szCs w:val="22"/>
          <w:lang w:val="ru-RU"/>
        </w:rPr>
        <w:t xml:space="preserve"> </w:t>
      </w:r>
      <w:r w:rsidRPr="000A5626">
        <w:rPr>
          <w:sz w:val="22"/>
          <w:szCs w:val="22"/>
          <w:lang w:val="ru-RU"/>
        </w:rPr>
        <w:t>к настоящему Соглашению.</w:t>
      </w:r>
    </w:p>
    <w:p w14:paraId="782ED264" w14:textId="77777777" w:rsidR="000A5626" w:rsidRPr="000A5626" w:rsidRDefault="000A5626" w:rsidP="000A5626">
      <w:pPr>
        <w:pStyle w:val="ad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Style w:val="21"/>
          <w:sz w:val="22"/>
          <w:szCs w:val="22"/>
          <w:lang w:val="ru-RU"/>
        </w:rPr>
      </w:pPr>
      <w:r w:rsidRPr="000A5626">
        <w:rPr>
          <w:rStyle w:val="21"/>
          <w:sz w:val="22"/>
          <w:szCs w:val="22"/>
          <w:lang w:val="ru-RU"/>
        </w:rPr>
        <w:t>Условия Договора, не затронутые настоящим Соглашением, остаются неизменными и Стороны подтверждают по ним свои обязательства.</w:t>
      </w:r>
    </w:p>
    <w:p w14:paraId="374A3FA3" w14:textId="77777777" w:rsidR="000A5626" w:rsidRPr="000A5626" w:rsidRDefault="000A5626" w:rsidP="000A5626">
      <w:pPr>
        <w:pStyle w:val="ad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Style w:val="21"/>
          <w:sz w:val="22"/>
          <w:szCs w:val="22"/>
          <w:lang w:val="ru-RU"/>
        </w:rPr>
      </w:pPr>
      <w:r w:rsidRPr="000A5626">
        <w:rPr>
          <w:rStyle w:val="21"/>
          <w:sz w:val="22"/>
          <w:szCs w:val="22"/>
          <w:lang w:val="ru-RU"/>
        </w:rPr>
        <w:t>Настоящее Соглашение вступает в силу с момента его подписания Сторонами и действует до момента исполнения Сторонами принятых на себя обязательств.</w:t>
      </w:r>
    </w:p>
    <w:p w14:paraId="36782D0D" w14:textId="006DB30D" w:rsidR="000A5626" w:rsidRPr="000A5626" w:rsidRDefault="000A5626" w:rsidP="000A5626">
      <w:pPr>
        <w:pStyle w:val="ad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Style w:val="21"/>
          <w:sz w:val="22"/>
          <w:szCs w:val="22"/>
          <w:lang w:val="ru-RU"/>
        </w:rPr>
      </w:pPr>
      <w:r w:rsidRPr="000A5626">
        <w:rPr>
          <w:rStyle w:val="21"/>
          <w:sz w:val="22"/>
          <w:szCs w:val="22"/>
          <w:lang w:val="ru-RU"/>
        </w:rPr>
        <w:t>Настоящее Соглашение составлено в 2 (двух) экземплярах, имеющих одинаковую юридическую силу, по одному экземпляру для каждой из Сторон, и является неотъемлемой частью Договора.</w:t>
      </w:r>
    </w:p>
    <w:p w14:paraId="0B7AA615" w14:textId="341BEC3F" w:rsidR="000A5626" w:rsidRPr="000A5626" w:rsidRDefault="000A5626" w:rsidP="000A5626">
      <w:pPr>
        <w:pStyle w:val="ad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Style w:val="21"/>
          <w:sz w:val="22"/>
          <w:szCs w:val="22"/>
          <w:lang w:val="ru-RU"/>
        </w:rPr>
      </w:pPr>
      <w:r w:rsidRPr="000A5626">
        <w:rPr>
          <w:sz w:val="22"/>
          <w:szCs w:val="22"/>
          <w:shd w:val="clear" w:color="auto" w:fill="FFFFFF"/>
          <w:lang w:val="ru-RU"/>
        </w:rPr>
        <w:t xml:space="preserve">В соответствии с п. 2 ст. 425 ГК РФ условия Соглашения применяются к отношениям Сторон, возникшим с </w:t>
      </w:r>
      <w:r w:rsidR="00F01447">
        <w:rPr>
          <w:sz w:val="22"/>
          <w:szCs w:val="22"/>
          <w:shd w:val="clear" w:color="auto" w:fill="FFFFFF"/>
          <w:lang w:val="ru-RU"/>
        </w:rPr>
        <w:t>13</w:t>
      </w:r>
      <w:r w:rsidRPr="000A5626">
        <w:rPr>
          <w:sz w:val="22"/>
          <w:szCs w:val="22"/>
          <w:shd w:val="clear" w:color="auto" w:fill="FFFFFF"/>
          <w:lang w:val="ru-RU"/>
        </w:rPr>
        <w:t>.1</w:t>
      </w:r>
      <w:r w:rsidR="00F01447">
        <w:rPr>
          <w:sz w:val="22"/>
          <w:szCs w:val="22"/>
          <w:shd w:val="clear" w:color="auto" w:fill="FFFFFF"/>
          <w:lang w:val="ru-RU"/>
        </w:rPr>
        <w:t>1</w:t>
      </w:r>
      <w:r w:rsidRPr="000A5626">
        <w:rPr>
          <w:sz w:val="22"/>
          <w:szCs w:val="22"/>
          <w:shd w:val="clear" w:color="auto" w:fill="FFFFFF"/>
          <w:lang w:val="ru-RU"/>
        </w:rPr>
        <w:t>.202</w:t>
      </w:r>
      <w:r w:rsidR="00F01447">
        <w:rPr>
          <w:sz w:val="22"/>
          <w:szCs w:val="22"/>
          <w:shd w:val="clear" w:color="auto" w:fill="FFFFFF"/>
          <w:lang w:val="ru-RU"/>
        </w:rPr>
        <w:t>3</w:t>
      </w:r>
      <w:r w:rsidRPr="000A5626">
        <w:rPr>
          <w:sz w:val="22"/>
          <w:szCs w:val="22"/>
          <w:shd w:val="clear" w:color="auto" w:fill="FFFFFF"/>
          <w:lang w:val="ru-RU"/>
        </w:rPr>
        <w:t xml:space="preserve"> г.</w:t>
      </w:r>
    </w:p>
    <w:p w14:paraId="3B652796" w14:textId="77777777" w:rsidR="000A5626" w:rsidRPr="000A5626" w:rsidRDefault="000A5626" w:rsidP="000A5626">
      <w:pPr>
        <w:pStyle w:val="ad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Style w:val="21"/>
          <w:sz w:val="22"/>
          <w:szCs w:val="22"/>
          <w:lang w:val="ru-RU"/>
        </w:rPr>
      </w:pPr>
      <w:r w:rsidRPr="000A5626">
        <w:rPr>
          <w:sz w:val="22"/>
          <w:szCs w:val="22"/>
          <w:shd w:val="clear" w:color="auto" w:fill="FFFFFF"/>
          <w:lang w:val="ru-RU"/>
        </w:rPr>
        <w:t>К настоящему Соглашению прилагается и является его неотъемлемой частью</w:t>
      </w:r>
      <w:r w:rsidRPr="000A5626">
        <w:rPr>
          <w:rStyle w:val="21"/>
          <w:sz w:val="22"/>
          <w:szCs w:val="22"/>
          <w:lang w:val="ru-RU"/>
        </w:rPr>
        <w:t>:</w:t>
      </w:r>
    </w:p>
    <w:p w14:paraId="32AC737E" w14:textId="6C816FF1" w:rsidR="000A5626" w:rsidRDefault="000A5626" w:rsidP="000A5626">
      <w:pPr>
        <w:pStyle w:val="ad"/>
        <w:ind w:left="1407"/>
        <w:jc w:val="both"/>
        <w:rPr>
          <w:sz w:val="22"/>
          <w:szCs w:val="22"/>
          <w:lang w:val="ru-RU"/>
        </w:rPr>
      </w:pPr>
      <w:r w:rsidRPr="000A5626">
        <w:rPr>
          <w:rStyle w:val="21"/>
          <w:sz w:val="22"/>
          <w:szCs w:val="22"/>
          <w:lang w:val="ru-RU"/>
        </w:rPr>
        <w:t>Приложение №</w:t>
      </w:r>
      <w:r w:rsidR="00F01447">
        <w:rPr>
          <w:rStyle w:val="21"/>
          <w:sz w:val="22"/>
          <w:szCs w:val="22"/>
          <w:lang w:val="ru-RU"/>
        </w:rPr>
        <w:t>2</w:t>
      </w:r>
      <w:r w:rsidRPr="000A5626">
        <w:rPr>
          <w:rStyle w:val="21"/>
          <w:sz w:val="22"/>
          <w:szCs w:val="22"/>
          <w:lang w:val="ru-RU"/>
        </w:rPr>
        <w:t xml:space="preserve"> – </w:t>
      </w:r>
      <w:r w:rsidRPr="000A5626">
        <w:rPr>
          <w:sz w:val="22"/>
          <w:szCs w:val="22"/>
          <w:lang w:val="ru-RU"/>
        </w:rPr>
        <w:t xml:space="preserve">Спецификации № </w:t>
      </w:r>
      <w:r w:rsidR="00F01447">
        <w:rPr>
          <w:sz w:val="22"/>
          <w:szCs w:val="22"/>
          <w:lang w:val="ru-RU"/>
        </w:rPr>
        <w:t>2</w:t>
      </w:r>
      <w:r w:rsidRPr="000A5626">
        <w:rPr>
          <w:sz w:val="22"/>
          <w:szCs w:val="22"/>
          <w:lang w:val="ru-RU"/>
        </w:rPr>
        <w:t xml:space="preserve"> от </w:t>
      </w:r>
      <w:r w:rsidR="00770EAC">
        <w:rPr>
          <w:sz w:val="22"/>
          <w:szCs w:val="22"/>
          <w:lang w:val="ru-RU"/>
        </w:rPr>
        <w:t>00</w:t>
      </w:r>
      <w:r w:rsidRPr="000A5626">
        <w:rPr>
          <w:sz w:val="22"/>
          <w:szCs w:val="22"/>
          <w:lang w:val="ru-RU"/>
        </w:rPr>
        <w:t>.</w:t>
      </w:r>
      <w:r w:rsidR="00770EAC">
        <w:rPr>
          <w:sz w:val="22"/>
          <w:szCs w:val="22"/>
          <w:lang w:val="ru-RU"/>
        </w:rPr>
        <w:t>00</w:t>
      </w:r>
      <w:r w:rsidRPr="000A5626">
        <w:rPr>
          <w:sz w:val="22"/>
          <w:szCs w:val="22"/>
          <w:lang w:val="ru-RU"/>
        </w:rPr>
        <w:t>.202</w:t>
      </w:r>
      <w:r w:rsidR="00770EAC">
        <w:rPr>
          <w:sz w:val="22"/>
          <w:szCs w:val="22"/>
          <w:lang w:val="ru-RU"/>
        </w:rPr>
        <w:t>5</w:t>
      </w:r>
      <w:r w:rsidRPr="000A5626">
        <w:rPr>
          <w:sz w:val="22"/>
          <w:szCs w:val="22"/>
          <w:lang w:val="ru-RU"/>
        </w:rPr>
        <w:t xml:space="preserve"> г.</w:t>
      </w:r>
      <w:r w:rsidR="00F343EF">
        <w:rPr>
          <w:sz w:val="22"/>
          <w:szCs w:val="22"/>
          <w:lang w:val="ru-RU"/>
        </w:rPr>
        <w:t xml:space="preserve"> </w:t>
      </w:r>
    </w:p>
    <w:p w14:paraId="458F2378" w14:textId="77777777" w:rsidR="000A5626" w:rsidRPr="000A5626" w:rsidRDefault="000A5626" w:rsidP="000A5626">
      <w:pPr>
        <w:widowControl w:val="0"/>
        <w:autoSpaceDE w:val="0"/>
        <w:autoSpaceDN w:val="0"/>
        <w:adjustRightInd w:val="0"/>
        <w:rPr>
          <w:b/>
          <w:bCs/>
          <w:kern w:val="28"/>
          <w:sz w:val="22"/>
          <w:szCs w:val="22"/>
        </w:rPr>
      </w:pPr>
    </w:p>
    <w:p w14:paraId="1F508C96" w14:textId="1D2D2145" w:rsidR="000A5626" w:rsidRDefault="000A5626" w:rsidP="000A5626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2"/>
          <w:szCs w:val="22"/>
        </w:rPr>
      </w:pPr>
      <w:r w:rsidRPr="000A5626">
        <w:rPr>
          <w:b/>
          <w:bCs/>
          <w:kern w:val="28"/>
          <w:sz w:val="22"/>
          <w:szCs w:val="22"/>
        </w:rPr>
        <w:t>9. АДРЕСА И РЕКВИЗИТЫ СТОРОН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4960"/>
        <w:gridCol w:w="4963"/>
      </w:tblGrid>
      <w:tr w:rsidR="000A5626" w:rsidRPr="000A5626" w14:paraId="106EDBC6" w14:textId="77777777" w:rsidTr="00D82B88">
        <w:tc>
          <w:tcPr>
            <w:tcW w:w="4960" w:type="dxa"/>
          </w:tcPr>
          <w:p w14:paraId="702E0FBC" w14:textId="77777777" w:rsidR="000A5626" w:rsidRPr="00D82B88" w:rsidRDefault="000A5626" w:rsidP="00946A2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82B88">
              <w:rPr>
                <w:b/>
                <w:sz w:val="20"/>
                <w:szCs w:val="20"/>
              </w:rPr>
              <w:t xml:space="preserve">Продавец: </w:t>
            </w:r>
          </w:p>
          <w:p w14:paraId="321E96CF" w14:textId="6DAED412" w:rsidR="000A5626" w:rsidRPr="00A742F9" w:rsidRDefault="000A5626" w:rsidP="00D82B88">
            <w:pPr>
              <w:pStyle w:val="aa"/>
              <w:rPr>
                <w:b/>
                <w:sz w:val="20"/>
                <w:szCs w:val="20"/>
              </w:rPr>
            </w:pPr>
            <w:r w:rsidRPr="00A742F9">
              <w:rPr>
                <w:b/>
                <w:sz w:val="20"/>
                <w:szCs w:val="20"/>
              </w:rPr>
              <w:t>ООО «</w:t>
            </w:r>
            <w:r w:rsidR="00770EAC">
              <w:rPr>
                <w:b/>
                <w:sz w:val="20"/>
                <w:szCs w:val="20"/>
              </w:rPr>
              <w:t>Компания 1</w:t>
            </w:r>
            <w:r w:rsidRPr="00A742F9">
              <w:rPr>
                <w:b/>
                <w:sz w:val="20"/>
                <w:szCs w:val="20"/>
              </w:rPr>
              <w:t>»</w:t>
            </w:r>
          </w:p>
          <w:p w14:paraId="0DAD9982" w14:textId="77777777" w:rsidR="00770EAC" w:rsidRPr="00F01447" w:rsidRDefault="00770EAC" w:rsidP="00770EA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адрес:</w:t>
            </w:r>
            <w:r>
              <w:rPr>
                <w:sz w:val="18"/>
                <w:szCs w:val="18"/>
              </w:rPr>
              <w:br/>
              <w:t>Почтовый адрес:</w:t>
            </w:r>
          </w:p>
          <w:p w14:paraId="57E6D90E" w14:textId="77777777" w:rsidR="00770EAC" w:rsidRPr="00F01447" w:rsidRDefault="00770EAC" w:rsidP="00770EAC">
            <w:pPr>
              <w:widowControl w:val="0"/>
              <w:rPr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 xml:space="preserve">ОГРН </w:t>
            </w:r>
          </w:p>
          <w:p w14:paraId="4E21DD34" w14:textId="77777777" w:rsidR="00770EAC" w:rsidRPr="00F01447" w:rsidRDefault="00770EAC" w:rsidP="00770EAC">
            <w:pPr>
              <w:widowControl w:val="0"/>
              <w:rPr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>ОКПО</w:t>
            </w:r>
          </w:p>
          <w:p w14:paraId="042FFC0C" w14:textId="77777777" w:rsidR="00770EAC" w:rsidRPr="00F01447" w:rsidRDefault="00770EAC" w:rsidP="00770EAC">
            <w:pPr>
              <w:rPr>
                <w:sz w:val="18"/>
                <w:szCs w:val="18"/>
              </w:rPr>
            </w:pPr>
            <w:proofErr w:type="gramStart"/>
            <w:r w:rsidRPr="00F01447">
              <w:rPr>
                <w:sz w:val="18"/>
                <w:szCs w:val="18"/>
              </w:rPr>
              <w:t xml:space="preserve">ИНН </w:t>
            </w:r>
            <w:r w:rsidRPr="00F01447">
              <w:rPr>
                <w:color w:val="000000"/>
                <w:sz w:val="18"/>
                <w:szCs w:val="18"/>
              </w:rPr>
              <w:t xml:space="preserve"> КПП</w:t>
            </w:r>
            <w:proofErr w:type="gramEnd"/>
            <w:r w:rsidRPr="00F01447">
              <w:rPr>
                <w:color w:val="000000"/>
                <w:sz w:val="18"/>
                <w:szCs w:val="18"/>
              </w:rPr>
              <w:t xml:space="preserve"> </w:t>
            </w:r>
          </w:p>
          <w:p w14:paraId="3FE4F7E8" w14:textId="77777777" w:rsidR="00770EAC" w:rsidRPr="00F01447" w:rsidRDefault="00770EAC" w:rsidP="00770EAC">
            <w:pPr>
              <w:rPr>
                <w:bCs/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 xml:space="preserve">р/с </w:t>
            </w:r>
          </w:p>
          <w:p w14:paraId="4E0744D0" w14:textId="77777777" w:rsidR="00770EAC" w:rsidRPr="00F01447" w:rsidRDefault="00770EAC" w:rsidP="00770EAC">
            <w:pPr>
              <w:rPr>
                <w:bCs/>
                <w:iCs/>
                <w:sz w:val="18"/>
                <w:szCs w:val="18"/>
              </w:rPr>
            </w:pPr>
            <w:r w:rsidRPr="00F01447"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 xml:space="preserve"> БАНК</w:t>
            </w:r>
            <w:r w:rsidRPr="00F01447">
              <w:rPr>
                <w:bCs/>
                <w:sz w:val="18"/>
                <w:szCs w:val="18"/>
              </w:rPr>
              <w:t xml:space="preserve"> </w:t>
            </w:r>
          </w:p>
          <w:p w14:paraId="07E7CEFC" w14:textId="77777777" w:rsidR="00770EAC" w:rsidRPr="00F01447" w:rsidRDefault="00770EAC" w:rsidP="00770EAC">
            <w:pPr>
              <w:rPr>
                <w:bCs/>
                <w:sz w:val="18"/>
                <w:szCs w:val="18"/>
              </w:rPr>
            </w:pPr>
            <w:r w:rsidRPr="00F01447">
              <w:rPr>
                <w:bCs/>
                <w:sz w:val="18"/>
                <w:szCs w:val="18"/>
              </w:rPr>
              <w:t xml:space="preserve">к/с </w:t>
            </w:r>
          </w:p>
          <w:p w14:paraId="62FC50D8" w14:textId="77777777" w:rsidR="00770EAC" w:rsidRPr="00F01447" w:rsidRDefault="00770EAC" w:rsidP="00770EAC">
            <w:pPr>
              <w:rPr>
                <w:iCs/>
                <w:sz w:val="18"/>
                <w:szCs w:val="18"/>
              </w:rPr>
            </w:pPr>
            <w:r w:rsidRPr="00F01447">
              <w:rPr>
                <w:bCs/>
                <w:sz w:val="18"/>
                <w:szCs w:val="18"/>
              </w:rPr>
              <w:t xml:space="preserve">БИК </w:t>
            </w:r>
          </w:p>
          <w:p w14:paraId="04B64A43" w14:textId="77777777" w:rsidR="00770EAC" w:rsidRPr="00F01447" w:rsidRDefault="00770EAC" w:rsidP="00770EAC">
            <w:pPr>
              <w:widowControl w:val="0"/>
              <w:rPr>
                <w:bCs/>
                <w:sz w:val="18"/>
                <w:szCs w:val="18"/>
              </w:rPr>
            </w:pPr>
          </w:p>
          <w:p w14:paraId="604B8D02" w14:textId="77777777" w:rsidR="00770EAC" w:rsidRPr="00F01447" w:rsidRDefault="00770EAC" w:rsidP="00770EAC">
            <w:pPr>
              <w:widowControl w:val="0"/>
              <w:rPr>
                <w:bCs/>
                <w:sz w:val="18"/>
                <w:szCs w:val="18"/>
              </w:rPr>
            </w:pPr>
          </w:p>
          <w:p w14:paraId="4D6D670F" w14:textId="77777777" w:rsidR="00770EAC" w:rsidRPr="00F01447" w:rsidRDefault="00770EAC" w:rsidP="00770EAC">
            <w:pPr>
              <w:widowControl w:val="0"/>
              <w:rPr>
                <w:b/>
                <w:sz w:val="18"/>
                <w:szCs w:val="18"/>
              </w:rPr>
            </w:pPr>
          </w:p>
          <w:p w14:paraId="79178269" w14:textId="77777777" w:rsidR="00770EAC" w:rsidRPr="00F01447" w:rsidRDefault="00770EAC" w:rsidP="00770EAC">
            <w:pPr>
              <w:widowControl w:val="0"/>
              <w:rPr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>Генеральный директор</w:t>
            </w:r>
          </w:p>
          <w:p w14:paraId="15F2FFCA" w14:textId="77777777" w:rsidR="00770EAC" w:rsidRPr="00F01447" w:rsidRDefault="00770EAC" w:rsidP="00770EAC">
            <w:pPr>
              <w:widowControl w:val="0"/>
              <w:rPr>
                <w:sz w:val="18"/>
                <w:szCs w:val="18"/>
              </w:rPr>
            </w:pPr>
          </w:p>
          <w:p w14:paraId="264BB5C9" w14:textId="77777777" w:rsidR="00770EAC" w:rsidRPr="00F01447" w:rsidRDefault="00770EAC" w:rsidP="00770EAC">
            <w:pPr>
              <w:widowControl w:val="0"/>
              <w:rPr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 xml:space="preserve">________________/ </w:t>
            </w:r>
            <w:r>
              <w:rPr>
                <w:sz w:val="18"/>
                <w:szCs w:val="18"/>
              </w:rPr>
              <w:t>Ф.И.О/</w:t>
            </w:r>
          </w:p>
          <w:p w14:paraId="4189ABD9" w14:textId="77777777" w:rsidR="00770EAC" w:rsidRPr="00F01447" w:rsidRDefault="00770EAC" w:rsidP="00770EAC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01447">
              <w:rPr>
                <w:sz w:val="18"/>
                <w:szCs w:val="18"/>
              </w:rPr>
              <w:t>м.п</w:t>
            </w:r>
            <w:proofErr w:type="spellEnd"/>
            <w:r w:rsidRPr="00F01447">
              <w:rPr>
                <w:sz w:val="18"/>
                <w:szCs w:val="18"/>
              </w:rPr>
              <w:t>.</w:t>
            </w:r>
          </w:p>
          <w:p w14:paraId="14330B93" w14:textId="2A43FF80" w:rsidR="000A5626" w:rsidRPr="00D82B88" w:rsidRDefault="000A5626" w:rsidP="00946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14:paraId="0E5436AC" w14:textId="00C6823F" w:rsidR="00F01447" w:rsidRPr="00F01447" w:rsidRDefault="00A742F9" w:rsidP="00F01447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A742F9">
              <w:rPr>
                <w:b/>
                <w:sz w:val="22"/>
                <w:szCs w:val="22"/>
              </w:rPr>
              <w:t>Покупатель:</w:t>
            </w:r>
          </w:p>
          <w:p w14:paraId="4FC20AB2" w14:textId="2A05A3FA" w:rsidR="00F01447" w:rsidRPr="00F01447" w:rsidRDefault="00F01447" w:rsidP="00F01447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01447">
              <w:rPr>
                <w:b/>
                <w:noProof/>
                <w:sz w:val="20"/>
                <w:szCs w:val="20"/>
              </w:rPr>
              <w:t xml:space="preserve">ООО </w:t>
            </w:r>
            <w:r w:rsidRPr="00F01447">
              <w:rPr>
                <w:b/>
                <w:bCs/>
                <w:sz w:val="20"/>
                <w:szCs w:val="20"/>
              </w:rPr>
              <w:t>«</w:t>
            </w:r>
            <w:r w:rsidR="00770EAC">
              <w:rPr>
                <w:b/>
                <w:sz w:val="20"/>
                <w:szCs w:val="20"/>
              </w:rPr>
              <w:t>Компания 2</w:t>
            </w:r>
            <w:r w:rsidRPr="00F01447">
              <w:rPr>
                <w:b/>
                <w:bCs/>
                <w:sz w:val="20"/>
                <w:szCs w:val="20"/>
              </w:rPr>
              <w:t>»</w:t>
            </w:r>
          </w:p>
          <w:p w14:paraId="30C4C460" w14:textId="4C4E55BB" w:rsidR="00F01447" w:rsidRPr="00F01447" w:rsidRDefault="00770EAC" w:rsidP="00F0144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адрес:</w:t>
            </w:r>
            <w:r>
              <w:rPr>
                <w:sz w:val="18"/>
                <w:szCs w:val="18"/>
              </w:rPr>
              <w:br/>
              <w:t>Почтовый адрес:</w:t>
            </w:r>
          </w:p>
          <w:p w14:paraId="07AE6F85" w14:textId="743BCF61" w:rsidR="00F01447" w:rsidRPr="00F01447" w:rsidRDefault="00F01447" w:rsidP="00F01447">
            <w:pPr>
              <w:widowControl w:val="0"/>
              <w:rPr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 xml:space="preserve">ОГРН </w:t>
            </w:r>
          </w:p>
          <w:p w14:paraId="49F8F039" w14:textId="676DBF16" w:rsidR="00F01447" w:rsidRPr="00F01447" w:rsidRDefault="00F01447" w:rsidP="00F01447">
            <w:pPr>
              <w:widowControl w:val="0"/>
              <w:rPr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>ОКПО</w:t>
            </w:r>
          </w:p>
          <w:p w14:paraId="6E24894E" w14:textId="1636D132" w:rsidR="00F01447" w:rsidRPr="00F01447" w:rsidRDefault="00F01447" w:rsidP="00F01447">
            <w:pPr>
              <w:rPr>
                <w:sz w:val="18"/>
                <w:szCs w:val="18"/>
              </w:rPr>
            </w:pPr>
            <w:proofErr w:type="gramStart"/>
            <w:r w:rsidRPr="00F01447">
              <w:rPr>
                <w:sz w:val="18"/>
                <w:szCs w:val="18"/>
              </w:rPr>
              <w:t xml:space="preserve">ИНН </w:t>
            </w:r>
            <w:r w:rsidRPr="00F01447">
              <w:rPr>
                <w:color w:val="000000"/>
                <w:sz w:val="18"/>
                <w:szCs w:val="18"/>
              </w:rPr>
              <w:t xml:space="preserve"> КПП</w:t>
            </w:r>
            <w:proofErr w:type="gramEnd"/>
            <w:r w:rsidRPr="00F01447">
              <w:rPr>
                <w:color w:val="000000"/>
                <w:sz w:val="18"/>
                <w:szCs w:val="18"/>
              </w:rPr>
              <w:t xml:space="preserve"> </w:t>
            </w:r>
          </w:p>
          <w:p w14:paraId="0AB463EF" w14:textId="50041B58" w:rsidR="00F01447" w:rsidRPr="00F01447" w:rsidRDefault="00F01447" w:rsidP="00F01447">
            <w:pPr>
              <w:rPr>
                <w:bCs/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 xml:space="preserve">р/с </w:t>
            </w:r>
          </w:p>
          <w:p w14:paraId="456A7F32" w14:textId="48C51F69" w:rsidR="00F01447" w:rsidRPr="00F01447" w:rsidRDefault="00F01447" w:rsidP="00F01447">
            <w:pPr>
              <w:rPr>
                <w:bCs/>
                <w:iCs/>
                <w:sz w:val="18"/>
                <w:szCs w:val="18"/>
              </w:rPr>
            </w:pPr>
            <w:r w:rsidRPr="00F01447">
              <w:rPr>
                <w:bCs/>
                <w:sz w:val="18"/>
                <w:szCs w:val="18"/>
              </w:rPr>
              <w:t>в</w:t>
            </w:r>
            <w:r w:rsidR="00770EAC">
              <w:rPr>
                <w:bCs/>
                <w:sz w:val="18"/>
                <w:szCs w:val="18"/>
              </w:rPr>
              <w:t xml:space="preserve"> БАНК</w:t>
            </w:r>
            <w:r w:rsidRPr="00F01447">
              <w:rPr>
                <w:bCs/>
                <w:sz w:val="18"/>
                <w:szCs w:val="18"/>
              </w:rPr>
              <w:t xml:space="preserve"> </w:t>
            </w:r>
          </w:p>
          <w:p w14:paraId="219E83EC" w14:textId="4D52DE14" w:rsidR="00F01447" w:rsidRPr="00F01447" w:rsidRDefault="00F01447" w:rsidP="00F01447">
            <w:pPr>
              <w:rPr>
                <w:bCs/>
                <w:sz w:val="18"/>
                <w:szCs w:val="18"/>
              </w:rPr>
            </w:pPr>
            <w:r w:rsidRPr="00F01447">
              <w:rPr>
                <w:bCs/>
                <w:sz w:val="18"/>
                <w:szCs w:val="18"/>
              </w:rPr>
              <w:t xml:space="preserve">к/с </w:t>
            </w:r>
          </w:p>
          <w:p w14:paraId="5937B7A5" w14:textId="3CB051E2" w:rsidR="00F01447" w:rsidRPr="00F01447" w:rsidRDefault="00F01447" w:rsidP="00F01447">
            <w:pPr>
              <w:rPr>
                <w:iCs/>
                <w:sz w:val="18"/>
                <w:szCs w:val="18"/>
              </w:rPr>
            </w:pPr>
            <w:r w:rsidRPr="00F01447">
              <w:rPr>
                <w:bCs/>
                <w:sz w:val="18"/>
                <w:szCs w:val="18"/>
              </w:rPr>
              <w:t xml:space="preserve">БИК </w:t>
            </w:r>
          </w:p>
          <w:p w14:paraId="498D16A6" w14:textId="77777777" w:rsidR="00F01447" w:rsidRPr="00F01447" w:rsidRDefault="00F01447" w:rsidP="00F01447">
            <w:pPr>
              <w:widowControl w:val="0"/>
              <w:rPr>
                <w:bCs/>
                <w:sz w:val="18"/>
                <w:szCs w:val="18"/>
              </w:rPr>
            </w:pPr>
          </w:p>
          <w:p w14:paraId="44AAB2C0" w14:textId="77777777" w:rsidR="00F01447" w:rsidRPr="00F01447" w:rsidRDefault="00F01447" w:rsidP="00F01447">
            <w:pPr>
              <w:widowControl w:val="0"/>
              <w:rPr>
                <w:bCs/>
                <w:sz w:val="18"/>
                <w:szCs w:val="18"/>
              </w:rPr>
            </w:pPr>
          </w:p>
          <w:p w14:paraId="63983E6C" w14:textId="77777777" w:rsidR="00F01447" w:rsidRPr="00F01447" w:rsidRDefault="00F01447" w:rsidP="00F01447">
            <w:pPr>
              <w:widowControl w:val="0"/>
              <w:rPr>
                <w:b/>
                <w:sz w:val="18"/>
                <w:szCs w:val="18"/>
              </w:rPr>
            </w:pPr>
          </w:p>
          <w:p w14:paraId="629FAACC" w14:textId="77777777" w:rsidR="00F01447" w:rsidRPr="00F01447" w:rsidRDefault="00F01447" w:rsidP="00F01447">
            <w:pPr>
              <w:widowControl w:val="0"/>
              <w:rPr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>Генеральный директор</w:t>
            </w:r>
          </w:p>
          <w:p w14:paraId="22682DBA" w14:textId="77777777" w:rsidR="00F01447" w:rsidRPr="00F01447" w:rsidRDefault="00F01447" w:rsidP="00F01447">
            <w:pPr>
              <w:widowControl w:val="0"/>
              <w:rPr>
                <w:sz w:val="18"/>
                <w:szCs w:val="18"/>
              </w:rPr>
            </w:pPr>
          </w:p>
          <w:p w14:paraId="11AEF557" w14:textId="57E2CCD7" w:rsidR="00F01447" w:rsidRPr="00F01447" w:rsidRDefault="00F01447" w:rsidP="00F01447">
            <w:pPr>
              <w:widowControl w:val="0"/>
              <w:rPr>
                <w:sz w:val="18"/>
                <w:szCs w:val="18"/>
              </w:rPr>
            </w:pPr>
            <w:r w:rsidRPr="00F01447">
              <w:rPr>
                <w:sz w:val="18"/>
                <w:szCs w:val="18"/>
              </w:rPr>
              <w:t xml:space="preserve">________________/ </w:t>
            </w:r>
            <w:r w:rsidR="00770EAC">
              <w:rPr>
                <w:sz w:val="18"/>
                <w:szCs w:val="18"/>
              </w:rPr>
              <w:t>Ф.И.О/</w:t>
            </w:r>
          </w:p>
          <w:p w14:paraId="0006CA00" w14:textId="77777777" w:rsidR="00F01447" w:rsidRPr="00F01447" w:rsidRDefault="00F01447" w:rsidP="00F01447">
            <w:pPr>
              <w:widowControl w:val="0"/>
              <w:rPr>
                <w:sz w:val="18"/>
                <w:szCs w:val="18"/>
              </w:rPr>
            </w:pPr>
            <w:proofErr w:type="spellStart"/>
            <w:r w:rsidRPr="00F01447">
              <w:rPr>
                <w:sz w:val="18"/>
                <w:szCs w:val="18"/>
              </w:rPr>
              <w:t>м.п</w:t>
            </w:r>
            <w:proofErr w:type="spellEnd"/>
            <w:r w:rsidRPr="00F01447">
              <w:rPr>
                <w:sz w:val="18"/>
                <w:szCs w:val="18"/>
              </w:rPr>
              <w:t>.</w:t>
            </w:r>
          </w:p>
          <w:p w14:paraId="1F8008BE" w14:textId="77777777" w:rsidR="00F01447" w:rsidRPr="00F01447" w:rsidRDefault="00F01447" w:rsidP="00F01447">
            <w:pPr>
              <w:widowControl w:val="0"/>
              <w:rPr>
                <w:b/>
                <w:sz w:val="18"/>
                <w:szCs w:val="18"/>
              </w:rPr>
            </w:pPr>
          </w:p>
          <w:p w14:paraId="48DAE423" w14:textId="699EDB69" w:rsidR="000A5626" w:rsidRPr="000A5626" w:rsidRDefault="000A5626" w:rsidP="00A742F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358136A" w14:textId="77777777" w:rsidR="000A5626" w:rsidRDefault="000A5626" w:rsidP="00E6147E"/>
    <w:sectPr w:rsidR="000A5626" w:rsidSect="00E6147E">
      <w:headerReference w:type="default" r:id="rId7"/>
      <w:footerReference w:type="default" r:id="rId8"/>
      <w:pgSz w:w="12240" w:h="15840"/>
      <w:pgMar w:top="284" w:right="1080" w:bottom="142" w:left="1080" w:header="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1C63" w14:textId="77777777" w:rsidR="001258DA" w:rsidRDefault="001258DA">
      <w:r>
        <w:separator/>
      </w:r>
    </w:p>
  </w:endnote>
  <w:endnote w:type="continuationSeparator" w:id="0">
    <w:p w14:paraId="16A71A44" w14:textId="77777777" w:rsidR="001258DA" w:rsidRDefault="0012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378F" w14:textId="6A398294" w:rsidR="00351E98" w:rsidRDefault="00471B18">
    <w:pPr>
      <w:pStyle w:val="a5"/>
    </w:pPr>
    <w:r>
      <w:t>_______________________                                                                       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2FB0" w14:textId="77777777" w:rsidR="001258DA" w:rsidRDefault="001258DA">
      <w:r>
        <w:separator/>
      </w:r>
    </w:p>
  </w:footnote>
  <w:footnote w:type="continuationSeparator" w:id="0">
    <w:p w14:paraId="0D9075F0" w14:textId="77777777" w:rsidR="001258DA" w:rsidRDefault="0012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4759" w14:textId="77777777" w:rsidR="00351E98" w:rsidRDefault="00471B18" w:rsidP="00351E98">
    <w:pPr>
      <w:pStyle w:val="a3"/>
      <w:ind w:hanging="851"/>
      <w:rPr>
        <w:sz w:val="16"/>
        <w:szCs w:val="16"/>
        <w:lang w:val="en-US"/>
      </w:rPr>
    </w:pPr>
    <w:r w:rsidRPr="0051006C">
      <w:rPr>
        <w:sz w:val="16"/>
        <w:szCs w:val="16"/>
      </w:rPr>
      <w:t xml:space="preserve">                                         </w:t>
    </w:r>
    <w:r>
      <w:rPr>
        <w:sz w:val="16"/>
        <w:szCs w:val="16"/>
      </w:rPr>
      <w:t xml:space="preserve">            </w:t>
    </w:r>
  </w:p>
  <w:p w14:paraId="4C43D6C1" w14:textId="7850B7F6" w:rsidR="00351E98" w:rsidRDefault="001258DA" w:rsidP="00351E98">
    <w:pPr>
      <w:pStyle w:val="a3"/>
      <w:ind w:hanging="99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08E6AE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55682A"/>
    <w:multiLevelType w:val="multilevel"/>
    <w:tmpl w:val="9C4CC0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" w15:restartNumberingAfterBreak="0">
    <w:nsid w:val="10693E9E"/>
    <w:multiLevelType w:val="multilevel"/>
    <w:tmpl w:val="0404719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77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6360" w:hanging="72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954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1A6D6CD9"/>
    <w:multiLevelType w:val="multilevel"/>
    <w:tmpl w:val="38769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91843E6"/>
    <w:multiLevelType w:val="multilevel"/>
    <w:tmpl w:val="FEA25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29BF524C"/>
    <w:multiLevelType w:val="multilevel"/>
    <w:tmpl w:val="D026D71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45" w:hanging="51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 w15:restartNumberingAfterBreak="0">
    <w:nsid w:val="3C3A395C"/>
    <w:multiLevelType w:val="multilevel"/>
    <w:tmpl w:val="D66C865C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 CYR" w:eastAsia="Times New Roman" w:hAnsi="Times New Roman CYR" w:cs="Times New Roman CYR"/>
        <w:b/>
        <w:bCs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DEE300C"/>
    <w:multiLevelType w:val="hybridMultilevel"/>
    <w:tmpl w:val="130E7668"/>
    <w:lvl w:ilvl="0" w:tplc="61AA0F80">
      <w:start w:val="7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6AE724E"/>
    <w:multiLevelType w:val="multilevel"/>
    <w:tmpl w:val="FAEE40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9" w15:restartNumberingAfterBreak="0">
    <w:nsid w:val="6EEB09CF"/>
    <w:multiLevelType w:val="multilevel"/>
    <w:tmpl w:val="0BD07A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6"/>
    <w:rsid w:val="000915A3"/>
    <w:rsid w:val="000A5626"/>
    <w:rsid w:val="001258DA"/>
    <w:rsid w:val="0014634D"/>
    <w:rsid w:val="002A1E4F"/>
    <w:rsid w:val="00387E9D"/>
    <w:rsid w:val="00411479"/>
    <w:rsid w:val="00471B18"/>
    <w:rsid w:val="005F5B4A"/>
    <w:rsid w:val="006221B7"/>
    <w:rsid w:val="00770EAC"/>
    <w:rsid w:val="0086375F"/>
    <w:rsid w:val="00927FC3"/>
    <w:rsid w:val="00A06C42"/>
    <w:rsid w:val="00A7336A"/>
    <w:rsid w:val="00A742F9"/>
    <w:rsid w:val="00CA2B95"/>
    <w:rsid w:val="00D545BD"/>
    <w:rsid w:val="00D82B88"/>
    <w:rsid w:val="00E6147E"/>
    <w:rsid w:val="00F01447"/>
    <w:rsid w:val="00F343EF"/>
    <w:rsid w:val="00F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E92D9"/>
  <w15:chartTrackingRefBased/>
  <w15:docId w15:val="{EB7DA995-AEBB-4380-A54B-8EF03AA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5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56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A5626"/>
    <w:rPr>
      <w:color w:val="0000FF"/>
      <w:u w:val="single"/>
    </w:rPr>
  </w:style>
  <w:style w:type="paragraph" w:customStyle="1" w:styleId="a8">
    <w:basedOn w:val="a"/>
    <w:next w:val="a9"/>
    <w:uiPriority w:val="99"/>
    <w:unhideWhenUsed/>
    <w:rsid w:val="000A562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0A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A5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56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semiHidden/>
    <w:unhideWhenUsed/>
    <w:rsid w:val="000A5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A5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562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A5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A5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A5626"/>
  </w:style>
  <w:style w:type="paragraph" w:styleId="ad">
    <w:name w:val="List Paragraph"/>
    <w:aliases w:val="Bullet List,FooterText,numbered,ПС - Нумерованный,A_маркированный_список,Цветной список - Акцент 11,ТЗ список,Абзац списка литеральный,Абзац списка1,lp1,List Paragraph,Dash,Table-Normal,RSHB_Table-Normal,1,UL,Абзац маркированнный,Абзац 1"/>
    <w:basedOn w:val="a"/>
    <w:link w:val="ae"/>
    <w:uiPriority w:val="34"/>
    <w:qFormat/>
    <w:rsid w:val="000A56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character" w:customStyle="1" w:styleId="ae">
    <w:name w:val="Абзац списка Знак"/>
    <w:aliases w:val="Bullet List Знак,FooterText Знак,numbered Знак,ПС - Нумерованный Знак,A_маркированный_список Знак,Цветной список - Акцент 11 Знак,ТЗ список Знак,Абзац списка литеральный Знак,Абзац списка1 Знак,lp1 Знак,List Paragraph Знак,Dash Знак"/>
    <w:link w:val="ad"/>
    <w:uiPriority w:val="34"/>
    <w:locked/>
    <w:rsid w:val="000A562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1">
    <w:name w:val="Основной текст (2)_"/>
    <w:basedOn w:val="a0"/>
    <w:link w:val="210"/>
    <w:uiPriority w:val="99"/>
    <w:rsid w:val="000A5626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A5626"/>
    <w:pPr>
      <w:widowControl w:val="0"/>
      <w:shd w:val="clear" w:color="auto" w:fill="FFFFFF"/>
      <w:spacing w:after="300" w:line="240" w:lineRule="atLeast"/>
      <w:ind w:hanging="6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Качнова</dc:creator>
  <cp:keywords/>
  <dc:description/>
  <cp:lastModifiedBy>65</cp:lastModifiedBy>
  <cp:revision>2</cp:revision>
  <cp:lastPrinted>2023-04-11T12:46:00Z</cp:lastPrinted>
  <dcterms:created xsi:type="dcterms:W3CDTF">2025-02-26T15:31:00Z</dcterms:created>
  <dcterms:modified xsi:type="dcterms:W3CDTF">2025-02-26T15:31:00Z</dcterms:modified>
</cp:coreProperties>
</file>